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75B" w:rsidRDefault="00E5275B" w:rsidP="004657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602C" w:rsidRDefault="00C74D75" w:rsidP="003D4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="00441CBB">
        <w:rPr>
          <w:rFonts w:ascii="Times New Roman" w:hAnsi="Times New Roman"/>
          <w:b/>
          <w:sz w:val="28"/>
          <w:szCs w:val="28"/>
        </w:rPr>
        <w:t xml:space="preserve"> </w:t>
      </w:r>
    </w:p>
    <w:p w:rsidR="0080602C" w:rsidRDefault="008C04D2" w:rsidP="003D4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ШАРЧИНСКОГО </w:t>
      </w:r>
      <w:r w:rsidR="00F60E52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116AD2" w:rsidRDefault="003C6539" w:rsidP="003D4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 района Н</w:t>
      </w:r>
      <w:r w:rsidR="0080602C">
        <w:rPr>
          <w:rFonts w:ascii="Times New Roman" w:hAnsi="Times New Roman"/>
          <w:b/>
          <w:sz w:val="28"/>
          <w:szCs w:val="28"/>
        </w:rPr>
        <w:t>овосибирской области</w:t>
      </w:r>
      <w:r w:rsidR="00116AD2">
        <w:rPr>
          <w:rFonts w:ascii="Times New Roman" w:hAnsi="Times New Roman"/>
          <w:b/>
          <w:sz w:val="28"/>
          <w:szCs w:val="28"/>
        </w:rPr>
        <w:t xml:space="preserve"> </w:t>
      </w:r>
    </w:p>
    <w:p w:rsidR="00A222BE" w:rsidRDefault="00C74D75" w:rsidP="0011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74D75" w:rsidRDefault="00C74D75" w:rsidP="00C74D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 w:rsidR="008060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C74D75" w:rsidRDefault="0080602C" w:rsidP="00C74D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602C">
        <w:rPr>
          <w:rFonts w:ascii="Times New Roman" w:hAnsi="Times New Roman"/>
          <w:sz w:val="28"/>
          <w:szCs w:val="28"/>
        </w:rPr>
        <w:t>с. Шарчино</w:t>
      </w:r>
    </w:p>
    <w:p w:rsidR="0080602C" w:rsidRPr="0080602C" w:rsidRDefault="0080602C" w:rsidP="00C74D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C69" w:rsidRDefault="00465754" w:rsidP="00C74D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F13B5">
        <w:rPr>
          <w:rFonts w:ascii="Times New Roman" w:hAnsi="Times New Roman"/>
          <w:sz w:val="28"/>
          <w:szCs w:val="28"/>
        </w:rPr>
        <w:t xml:space="preserve"> 29</w:t>
      </w:r>
      <w:r w:rsidR="006B5C69">
        <w:rPr>
          <w:rFonts w:ascii="Times New Roman" w:hAnsi="Times New Roman"/>
          <w:sz w:val="28"/>
          <w:szCs w:val="28"/>
        </w:rPr>
        <w:t>.07.2020</w:t>
      </w:r>
      <w:r w:rsidR="003C6539">
        <w:rPr>
          <w:rFonts w:ascii="Times New Roman" w:hAnsi="Times New Roman"/>
          <w:sz w:val="28"/>
          <w:szCs w:val="28"/>
        </w:rPr>
        <w:t xml:space="preserve">         </w:t>
      </w:r>
      <w:r w:rsidR="00B8163C">
        <w:rPr>
          <w:rFonts w:ascii="Times New Roman" w:hAnsi="Times New Roman"/>
          <w:sz w:val="28"/>
          <w:szCs w:val="28"/>
        </w:rPr>
        <w:t xml:space="preserve">            </w:t>
      </w:r>
      <w:r w:rsidR="0080602C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B8163C">
        <w:rPr>
          <w:rFonts w:ascii="Times New Roman" w:hAnsi="Times New Roman"/>
          <w:sz w:val="28"/>
          <w:szCs w:val="28"/>
        </w:rPr>
        <w:t xml:space="preserve">             </w:t>
      </w:r>
      <w:r w:rsidR="0082115F">
        <w:rPr>
          <w:rFonts w:ascii="Times New Roman" w:hAnsi="Times New Roman"/>
          <w:sz w:val="28"/>
          <w:szCs w:val="28"/>
        </w:rPr>
        <w:t xml:space="preserve"> </w:t>
      </w:r>
      <w:r w:rsidR="00C74D75" w:rsidRPr="00465754">
        <w:rPr>
          <w:rFonts w:ascii="Times New Roman" w:hAnsi="Times New Roman"/>
          <w:sz w:val="28"/>
          <w:szCs w:val="28"/>
        </w:rPr>
        <w:t>№</w:t>
      </w:r>
      <w:r w:rsidR="000F13B5">
        <w:rPr>
          <w:rFonts w:ascii="Times New Roman" w:hAnsi="Times New Roman"/>
          <w:sz w:val="28"/>
          <w:szCs w:val="28"/>
        </w:rPr>
        <w:t xml:space="preserve"> 74</w:t>
      </w:r>
    </w:p>
    <w:p w:rsidR="00925F94" w:rsidRDefault="00925F94" w:rsidP="00925F94">
      <w:pPr>
        <w:pStyle w:val="a8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spacing w:before="0" w:after="0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О создании рабочей группы по вопросам о</w:t>
      </w:r>
      <w:r>
        <w:rPr>
          <w:rFonts w:ascii="Times New Roman" w:hAnsi="Times New Roman"/>
          <w:sz w:val="28"/>
          <w:szCs w:val="28"/>
          <w:lang w:val="ru-RU"/>
        </w:rPr>
        <w:t>казания</w:t>
      </w:r>
    </w:p>
    <w:p w:rsidR="00925F94" w:rsidRDefault="00925F94" w:rsidP="00925F94">
      <w:pPr>
        <w:pStyle w:val="a8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имущественной поддержки </w:t>
      </w:r>
      <w:r w:rsidRPr="00F36D18">
        <w:rPr>
          <w:rFonts w:ascii="Times New Roman" w:hAnsi="Times New Roman"/>
          <w:sz w:val="28"/>
          <w:szCs w:val="28"/>
          <w:lang w:val="ru-RU"/>
        </w:rPr>
        <w:t>субъектам малого и среднего</w:t>
      </w:r>
    </w:p>
    <w:p w:rsidR="00925F94" w:rsidRDefault="00925F94" w:rsidP="00925F94">
      <w:pPr>
        <w:pStyle w:val="a8"/>
        <w:spacing w:before="0" w:after="0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 xml:space="preserve"> предпринимательства </w:t>
      </w:r>
      <w:r>
        <w:rPr>
          <w:rFonts w:ascii="Times New Roman" w:hAnsi="Times New Roman"/>
          <w:sz w:val="28"/>
          <w:szCs w:val="28"/>
          <w:lang w:val="ru-RU"/>
        </w:rPr>
        <w:t xml:space="preserve">на территории  Шарчинского </w:t>
      </w:r>
    </w:p>
    <w:p w:rsidR="00925F94" w:rsidRPr="00F36D18" w:rsidRDefault="00925F94" w:rsidP="00925F94">
      <w:pPr>
        <w:pStyle w:val="a8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сельсовета Сузунского района Новосибирской области</w:t>
      </w:r>
    </w:p>
    <w:p w:rsidR="00925F94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законом от 24 июля 2007 года № 209-ФЗ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</w:t>
      </w:r>
      <w:r>
        <w:rPr>
          <w:rFonts w:ascii="Times New Roman" w:hAnsi="Times New Roman"/>
          <w:sz w:val="28"/>
          <w:szCs w:val="28"/>
          <w:lang w:val="ru-RU"/>
        </w:rPr>
        <w:t>Шарчинского сельсовета Сузунского района Новосибирской области, администрация Шарчинского сельсовета Сузунского района Новосибирской области</w:t>
      </w:r>
    </w:p>
    <w:p w:rsidR="00925F94" w:rsidRDefault="00925F94" w:rsidP="00925F94">
      <w:pPr>
        <w:pStyle w:val="a8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ПОСТАНОВЛЯЕТ:</w:t>
      </w:r>
    </w:p>
    <w:p w:rsidR="00925F94" w:rsidRPr="00925F94" w:rsidRDefault="00925F94" w:rsidP="00925F94">
      <w:pPr>
        <w:pStyle w:val="a8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36D18">
        <w:rPr>
          <w:rFonts w:ascii="Times New Roman" w:hAnsi="Times New Roman"/>
          <w:sz w:val="28"/>
          <w:szCs w:val="28"/>
        </w:rPr>
        <w:t xml:space="preserve"> Создать рабочую группу по вопросам оказания имущественной поддержки субъектам малого и среднего пре</w:t>
      </w:r>
      <w:r>
        <w:rPr>
          <w:rFonts w:ascii="Times New Roman" w:hAnsi="Times New Roman"/>
          <w:sz w:val="28"/>
          <w:szCs w:val="28"/>
        </w:rPr>
        <w:t>дпринимательства на территории  Шарчинского сельсовета Сузунского района Новосибирской области</w:t>
      </w:r>
      <w:r w:rsidRPr="00F36D18">
        <w:rPr>
          <w:rFonts w:ascii="Times New Roman" w:hAnsi="Times New Roman"/>
          <w:sz w:val="28"/>
          <w:szCs w:val="28"/>
        </w:rPr>
        <w:t xml:space="preserve"> в составе согласно приложению № 1.</w:t>
      </w:r>
    </w:p>
    <w:p w:rsidR="00925F94" w:rsidRDefault="00925F94" w:rsidP="00925F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36D18">
        <w:rPr>
          <w:rFonts w:ascii="Times New Roman" w:hAnsi="Times New Roman"/>
          <w:sz w:val="28"/>
          <w:szCs w:val="28"/>
        </w:rPr>
        <w:t>Утвердить Положение о рабочей группе по вопросам оказания имущественной поддержки субъектам малого и среднего пре</w:t>
      </w:r>
      <w:r>
        <w:rPr>
          <w:rFonts w:ascii="Times New Roman" w:hAnsi="Times New Roman"/>
          <w:sz w:val="28"/>
          <w:szCs w:val="28"/>
        </w:rPr>
        <w:t>дпринимательства на территории Шарчинского сельсовета Сузунского района Новосибирской области</w:t>
      </w:r>
      <w:r w:rsidRPr="00F36D18">
        <w:rPr>
          <w:rFonts w:ascii="Times New Roman" w:hAnsi="Times New Roman"/>
          <w:sz w:val="28"/>
          <w:szCs w:val="28"/>
        </w:rPr>
        <w:t xml:space="preserve"> согласно приложению № 2.</w:t>
      </w:r>
    </w:p>
    <w:p w:rsidR="00925F94" w:rsidRDefault="00925F94" w:rsidP="00925F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в информационном бюллетене органов местного самоуправления «Шарчинский вестник» и разместить на официальном сайте администрации Шарчинского сельсовета Сузунского района Новосибирской области.</w:t>
      </w:r>
    </w:p>
    <w:p w:rsidR="00925F94" w:rsidRDefault="00925F94" w:rsidP="00925F9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5184" w:rsidRPr="00800363" w:rsidRDefault="009E5184" w:rsidP="00A450B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0602C" w:rsidRDefault="0080602C" w:rsidP="00883C44">
      <w:pPr>
        <w:tabs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BFD" w:rsidRDefault="00C97BFD" w:rsidP="00C97B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8C04D2">
        <w:rPr>
          <w:rFonts w:ascii="Times New Roman" w:hAnsi="Times New Roman"/>
          <w:sz w:val="28"/>
          <w:szCs w:val="28"/>
        </w:rPr>
        <w:t xml:space="preserve">Шарчинского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C74D75" w:rsidRDefault="00C97BFD" w:rsidP="005E75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</w:t>
      </w:r>
      <w:r w:rsidR="008C04D2">
        <w:rPr>
          <w:rFonts w:ascii="Times New Roman" w:hAnsi="Times New Roman"/>
          <w:sz w:val="28"/>
          <w:szCs w:val="28"/>
        </w:rPr>
        <w:t xml:space="preserve">асти                           Н.В. Кондратьева </w:t>
      </w:r>
    </w:p>
    <w:p w:rsidR="00925F94" w:rsidRDefault="00925F94" w:rsidP="005E75FC">
      <w:pPr>
        <w:jc w:val="both"/>
        <w:rPr>
          <w:rFonts w:ascii="Times New Roman" w:hAnsi="Times New Roman"/>
          <w:sz w:val="28"/>
          <w:szCs w:val="28"/>
        </w:rPr>
      </w:pPr>
    </w:p>
    <w:p w:rsidR="00925F94" w:rsidRDefault="00925F94" w:rsidP="005E75FC">
      <w:pPr>
        <w:jc w:val="both"/>
        <w:rPr>
          <w:rFonts w:ascii="Times New Roman" w:hAnsi="Times New Roman"/>
          <w:sz w:val="28"/>
          <w:szCs w:val="28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ПРИЛОЖЕНИЕ № 1</w:t>
      </w:r>
    </w:p>
    <w:p w:rsidR="000F13B5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постановлению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администрации  Шарчинского сельсовета 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Сузунского района Новосибирской области</w:t>
      </w:r>
    </w:p>
    <w:p w:rsidR="00925F94" w:rsidRDefault="00636F3F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 29.07.2020  № 74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pStyle w:val="a8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jc w:val="center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Состав рабочей группы по вопросам оказания имущественной поддержки субъектам малого и среднего пре</w:t>
      </w:r>
      <w:r>
        <w:rPr>
          <w:rFonts w:ascii="Times New Roman" w:hAnsi="Times New Roman"/>
          <w:sz w:val="28"/>
          <w:szCs w:val="28"/>
          <w:lang w:val="ru-RU"/>
        </w:rPr>
        <w:t>дпринимательства на территории Шарчинского сельсовета Сузунского района Новосибирской области</w:t>
      </w: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Председатель рабочей группы:</w:t>
      </w:r>
    </w:p>
    <w:p w:rsidR="00925F94" w:rsidRPr="00F36D18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Кондратьева Наталья Владимировна - глава Шарчинского  сельсовета Сузунского района Новосибирской области</w:t>
      </w:r>
    </w:p>
    <w:p w:rsidR="00925F94" w:rsidRPr="00F36D18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Заместитель председателя рабочей группы:</w:t>
      </w:r>
    </w:p>
    <w:p w:rsidR="00925F94" w:rsidRPr="00F36D18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Гребёнкина Инна Владимировна - заместитель главы администрации Шарчинского сельсовета Сузунского района Новосибирской области</w:t>
      </w:r>
    </w:p>
    <w:p w:rsidR="00925F94" w:rsidRPr="00F36D18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Секретарь рабочей группы;</w:t>
      </w:r>
    </w:p>
    <w:p w:rsidR="00925F94" w:rsidRPr="00F36D18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Юдина Елена Александровна - специалист администрации Шарчинского сельсовета Сузунского района Новосибирской области</w:t>
      </w:r>
    </w:p>
    <w:p w:rsidR="00925F94" w:rsidRPr="00F36D18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Члены рабочей группы:</w:t>
      </w:r>
    </w:p>
    <w:p w:rsidR="00925F94" w:rsidRPr="00A236DB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Карпов Алексей Витальевич</w:t>
      </w:r>
      <w:r w:rsidRPr="00A236DB"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A236DB">
        <w:rPr>
          <w:rFonts w:ascii="Times New Roman" w:hAnsi="Times New Roman"/>
          <w:bCs/>
          <w:sz w:val="28"/>
          <w:szCs w:val="28"/>
          <w:lang w:val="ru-RU"/>
        </w:rPr>
        <w:t xml:space="preserve"> представитель малого или среднего бизнеса</w:t>
      </w:r>
    </w:p>
    <w:p w:rsidR="00925F94" w:rsidRPr="00A236DB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Гребёнкин Алексей Михайлович</w:t>
      </w:r>
      <w:r w:rsidRPr="00A236DB">
        <w:rPr>
          <w:rFonts w:ascii="Times New Roman" w:hAnsi="Times New Roman"/>
          <w:sz w:val="28"/>
          <w:szCs w:val="28"/>
          <w:lang w:val="ru-RU"/>
        </w:rPr>
        <w:t xml:space="preserve"> - представитель  в области физической культуры и спорта </w:t>
      </w:r>
    </w:p>
    <w:p w:rsidR="00925F94" w:rsidRPr="00A236DB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Pr="00A236DB" w:rsidRDefault="00925F94" w:rsidP="00925F94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>ПРИЛОЖЕНИЕ № 2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постановлению 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администрации  Шарчисельсовета 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Сузунского района Новосибирской области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</w:t>
      </w:r>
      <w:r w:rsidR="00636F3F">
        <w:rPr>
          <w:rFonts w:ascii="Times New Roman" w:hAnsi="Times New Roman"/>
          <w:sz w:val="28"/>
          <w:szCs w:val="28"/>
          <w:lang w:val="ru-RU"/>
        </w:rPr>
        <w:t xml:space="preserve">  29.07.2020  № 74</w:t>
      </w:r>
    </w:p>
    <w:p w:rsidR="00925F94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pStyle w:val="a8"/>
        <w:spacing w:before="0" w:after="0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a8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F36D18">
        <w:rPr>
          <w:rFonts w:ascii="Times New Roman" w:hAnsi="Times New Roman"/>
          <w:sz w:val="28"/>
          <w:szCs w:val="28"/>
          <w:lang w:val="ru-RU"/>
        </w:rPr>
        <w:t xml:space="preserve">Положение о рабочей группе по вопросам оказания имущественной поддержки субъектам малого и среднего предпринимательства </w:t>
      </w:r>
      <w:r>
        <w:rPr>
          <w:rFonts w:ascii="Times New Roman" w:hAnsi="Times New Roman"/>
          <w:sz w:val="28"/>
          <w:szCs w:val="28"/>
          <w:lang w:val="ru-RU"/>
        </w:rPr>
        <w:t>на территории Шарчинского сельсовета Сузунского района Новосибирской области</w:t>
      </w:r>
    </w:p>
    <w:p w:rsidR="00925F94" w:rsidRDefault="00925F94" w:rsidP="00925F94">
      <w:pPr>
        <w:pStyle w:val="a8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25F94" w:rsidRPr="00F36D18" w:rsidRDefault="00925F94" w:rsidP="00925F94">
      <w:pPr>
        <w:pStyle w:val="a8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25F94" w:rsidRPr="00C656FB" w:rsidRDefault="00925F94" w:rsidP="00925F94">
      <w:pPr>
        <w:pStyle w:val="Compact"/>
        <w:numPr>
          <w:ilvl w:val="0"/>
          <w:numId w:val="12"/>
        </w:numPr>
        <w:tabs>
          <w:tab w:val="clear" w:pos="0"/>
        </w:tabs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F36D18">
        <w:rPr>
          <w:rFonts w:ascii="Times New Roman" w:hAnsi="Times New Roman"/>
          <w:sz w:val="28"/>
          <w:szCs w:val="28"/>
        </w:rPr>
        <w:t>Общие положения</w:t>
      </w:r>
    </w:p>
    <w:p w:rsidR="00925F94" w:rsidRPr="00F36D18" w:rsidRDefault="00925F94" w:rsidP="00925F94">
      <w:pPr>
        <w:pStyle w:val="Compact"/>
        <w:jc w:val="center"/>
        <w:rPr>
          <w:rFonts w:ascii="Times New Roman" w:hAnsi="Times New Roman"/>
          <w:sz w:val="28"/>
          <w:szCs w:val="28"/>
        </w:rPr>
      </w:pPr>
    </w:p>
    <w:p w:rsidR="00925F94" w:rsidRPr="00FD5D3C" w:rsidRDefault="00925F94" w:rsidP="00925F94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1.1.  Настоящее Положение определяет порядок деятельности рабочей группы по вопросам оказания имущественной поддержки субъектам малого и среднего предпринимательства на территории </w:t>
      </w:r>
      <w:r>
        <w:rPr>
          <w:rFonts w:ascii="Times New Roman" w:hAnsi="Times New Roman"/>
          <w:sz w:val="28"/>
          <w:szCs w:val="28"/>
          <w:lang w:val="ru-RU"/>
        </w:rPr>
        <w:t>Шарчинского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Сузунского </w:t>
      </w:r>
      <w:r w:rsidRPr="00FD5D3C">
        <w:rPr>
          <w:rFonts w:ascii="Times New Roman" w:hAnsi="Times New Roman"/>
          <w:sz w:val="28"/>
          <w:szCs w:val="28"/>
          <w:lang w:val="ru-RU"/>
        </w:rPr>
        <w:t>района Новосибирской области (далее — рабочая группа).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1.2. Рабочая группа является совещательным консультативным.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1.3. Целями деятельности рабочей группы являются: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обеспечение единого подхода к организации оказания имущественной поддержки субъектам малого и среднего предпринимательства (далее — субъекты МСП) на территории </w:t>
      </w:r>
      <w:r>
        <w:rPr>
          <w:rFonts w:ascii="Times New Roman" w:hAnsi="Times New Roman"/>
          <w:sz w:val="28"/>
          <w:szCs w:val="28"/>
          <w:lang w:val="ru-RU"/>
        </w:rPr>
        <w:t>Шарчинского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Сузунского </w:t>
      </w:r>
      <w:r w:rsidRPr="00FD5D3C">
        <w:rPr>
          <w:rFonts w:ascii="Times New Roman" w:hAnsi="Times New Roman"/>
          <w:sz w:val="28"/>
          <w:szCs w:val="28"/>
          <w:lang w:val="ru-RU"/>
        </w:rPr>
        <w:t>района Новосибирской области, 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— Закон № 209-ФЗ) в целях обеспечения равного доступа субъектов МСП к мерам имущественной поддержки;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выявление источников для пополнения перечней муниципального имущества, предусмотренных частью 4 статьи 18 Закона № 209-ФЗ (далее — Перечни) на территории </w:t>
      </w:r>
      <w:r>
        <w:rPr>
          <w:rFonts w:ascii="Times New Roman" w:hAnsi="Times New Roman"/>
          <w:sz w:val="28"/>
          <w:szCs w:val="28"/>
          <w:lang w:val="ru-RU"/>
        </w:rPr>
        <w:t>Шарчинского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Сузунского </w:t>
      </w:r>
      <w:r w:rsidRPr="00FD5D3C">
        <w:rPr>
          <w:rFonts w:ascii="Times New Roman" w:hAnsi="Times New Roman"/>
          <w:sz w:val="28"/>
          <w:szCs w:val="28"/>
          <w:lang w:val="ru-RU"/>
        </w:rPr>
        <w:t>района 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(далее – муниципального образования)</w:t>
      </w:r>
      <w:r w:rsidRPr="00FD5D3C">
        <w:rPr>
          <w:rFonts w:ascii="Times New Roman" w:hAnsi="Times New Roman"/>
          <w:sz w:val="28"/>
          <w:szCs w:val="28"/>
          <w:lang w:val="ru-RU"/>
        </w:rPr>
        <w:t>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выработка и (или) тиражирование лучших практик оказания имущественной поддержки субъектам МСП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1.4. Рабочая группа  работает во взаимодействии с рабочими группами по вопросам оказания имущественной поддержки субъектам малого и среднего предпринимательства, созданными в муниципальных районах, городских округах Новосибирской области.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1.5.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законами и иными нормативными правовыми актами Новосибирской области, а также настоящим Положением.</w:t>
      </w:r>
    </w:p>
    <w:p w:rsidR="00925F94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1.6.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Pr="00FD5D3C" w:rsidRDefault="00925F94" w:rsidP="00925F94">
      <w:pPr>
        <w:pStyle w:val="Compact"/>
        <w:numPr>
          <w:ilvl w:val="0"/>
          <w:numId w:val="13"/>
        </w:numPr>
        <w:tabs>
          <w:tab w:val="clear" w:pos="0"/>
          <w:tab w:val="num" w:pos="-1276"/>
        </w:tabs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FD5D3C">
        <w:rPr>
          <w:rFonts w:ascii="Times New Roman" w:hAnsi="Times New Roman"/>
          <w:sz w:val="28"/>
          <w:szCs w:val="28"/>
        </w:rPr>
        <w:t>Задачи и функции рабочей группы</w:t>
      </w:r>
    </w:p>
    <w:p w:rsidR="00925F94" w:rsidRPr="00FD5D3C" w:rsidRDefault="00925F94" w:rsidP="00925F94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2.1. Координация оказания имущественной поддержки субъектам МСП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2.2. Разработка годовых и квартальных планов мероприятий по оказанию имущественной поддержки субъектам МСП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2.3. Проведение анализа состава муниципального имущества для цели выявления источников пополнения Перечней осуществляется на основе информации, полученной по результатам: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 жилых помещений и предметов, срок полезного использования которых составляет менее пяти лет), бесхозяйном и ином имуществе;</w:t>
      </w:r>
    </w:p>
    <w:p w:rsidR="00925F94" w:rsidRPr="00FD5D3C" w:rsidRDefault="00925F94" w:rsidP="00925F94">
      <w:pPr>
        <w:pStyle w:val="Compact"/>
        <w:numPr>
          <w:ilvl w:val="0"/>
          <w:numId w:val="14"/>
        </w:numPr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обследования объектов муниципального недвижимого имущества, в том числе земельных участков,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, уполномоченным на проведение такого обследования;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в) предложений субъектов МСП, заинтересованных в получении в аренду муниципального имущества.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2.4. Рассмотрение предложений, поступивших от органов местного самоуправления, представителей общественности, субъектов МСП о дополнении Перечней.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2.5. Выработка рекомендаций и предложений в рамках оказания имущественной поддержки субъектам МСП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, в том числе по следующим вопросам: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а) формированию и дополнению Перечней, расширению состава имущества, вовлекаемого в имущественную поддержку;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б) замене объектов, включенных в Перечни и не востребованных субъектами МСП, на другое имущество или по их иному использованию (по результатам анализа состава имущества Перечней, количества обращений субъектов МСП, итогов торгов на право заключения договоров аренды);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в) установлению льготных условий предоставления в аренду имущества, муниципальных преференций для субъектов МСП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д) разработке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е) обеспечению информирования субъектов МСП об имущественной поддержке;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ж) 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925F94" w:rsidRPr="00FD5D3C" w:rsidRDefault="00925F94" w:rsidP="00925F94">
      <w:pPr>
        <w:pStyle w:val="Compact"/>
        <w:numPr>
          <w:ilvl w:val="0"/>
          <w:numId w:val="15"/>
        </w:numPr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включению в утвержденные программы по управлению муниципальным имуществом мероприятий,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поддержки,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2.6. Взаимодействие с федеральными органами власти, а также 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2.7.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925F94" w:rsidRPr="00FD5D3C" w:rsidRDefault="00925F94" w:rsidP="00925F94">
      <w:pPr>
        <w:pStyle w:val="Compact"/>
        <w:numPr>
          <w:ilvl w:val="0"/>
          <w:numId w:val="16"/>
        </w:numPr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FD5D3C">
        <w:rPr>
          <w:rFonts w:ascii="Times New Roman" w:hAnsi="Times New Roman"/>
          <w:sz w:val="28"/>
          <w:szCs w:val="28"/>
        </w:rPr>
        <w:t>Права рабочей группы</w:t>
      </w:r>
    </w:p>
    <w:p w:rsidR="00925F94" w:rsidRPr="00FD5D3C" w:rsidRDefault="00925F94" w:rsidP="00925F94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В целях осуществления задач, предусмотренных разделом 2, настоящего Положения, рабочая группа имеет право: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3.2. Запрашивать информацию и материалы от органов местного самоуправления, общественных объединений, территориального </w:t>
      </w:r>
      <w:r>
        <w:rPr>
          <w:rFonts w:ascii="Times New Roman" w:hAnsi="Times New Roman"/>
          <w:sz w:val="28"/>
          <w:szCs w:val="28"/>
          <w:lang w:val="ru-RU"/>
        </w:rPr>
        <w:t>управл</w:t>
      </w:r>
      <w:r w:rsidRPr="00FD5D3C">
        <w:rPr>
          <w:rFonts w:ascii="Times New Roman" w:hAnsi="Times New Roman"/>
          <w:sz w:val="28"/>
          <w:szCs w:val="28"/>
          <w:lang w:val="ru-RU"/>
        </w:rPr>
        <w:t>ения Росимущества по Новосибирской области по вопросам, отнесенным к компетенции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, в соответствии со списком, указанным в пункте 3.4 настоящего Положения.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3.6. Давать рекомендации органам местного самоуправления</w:t>
      </w:r>
      <w:r w:rsidRPr="00A236D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по вопросам, отнесенным к компетенции рабочей группы.</w:t>
      </w:r>
    </w:p>
    <w:p w:rsidR="00925F94" w:rsidRPr="00FD5D3C" w:rsidRDefault="00925F94" w:rsidP="00925F94">
      <w:pPr>
        <w:pStyle w:val="Compact"/>
        <w:numPr>
          <w:ilvl w:val="0"/>
          <w:numId w:val="17"/>
        </w:numPr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FD5D3C">
        <w:rPr>
          <w:rFonts w:ascii="Times New Roman" w:hAnsi="Times New Roman"/>
          <w:sz w:val="28"/>
          <w:szCs w:val="28"/>
        </w:rPr>
        <w:t>Порядок деятельности рабочей группы</w:t>
      </w:r>
    </w:p>
    <w:p w:rsidR="00925F94" w:rsidRPr="00FD5D3C" w:rsidRDefault="00925F94" w:rsidP="00925F94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4.1. Рабочая группа состоит из председателя рабочей группы, заместителя председателя рабочей группы, секретаря рабочей группы, членов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4.3. Заседания рабочей группы проводятся в очной или очно-заочной (в том числе посредством видео-конференц-связи) форме по мере необходимости, но не </w:t>
      </w:r>
      <w:r>
        <w:rPr>
          <w:rFonts w:ascii="Times New Roman" w:hAnsi="Times New Roman"/>
          <w:sz w:val="28"/>
          <w:szCs w:val="28"/>
          <w:lang w:val="ru-RU"/>
        </w:rPr>
        <w:t>реже 1 раза в год.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A236DB">
        <w:rPr>
          <w:rFonts w:ascii="Times New Roman" w:hAnsi="Times New Roman"/>
          <w:sz w:val="28"/>
          <w:szCs w:val="28"/>
          <w:lang w:val="ru-RU"/>
        </w:rPr>
        <w:t xml:space="preserve"> рабочих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дней до даты проведения заседания в письменном виде.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4.5. 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4.6.  Председатель рабочей группы: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организует деятельность рабочей группы;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принимает решение о времени и месте проведения заседания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утверждает повестку дня заседания рабочей группы и порядок ее работы;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ведет заседания рабочей группы;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 — определяет порядок рассмотрения вопросов на заседании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принимает решение по оперативным вопросам деятельности рабочей группы, которые возникают в ходе ее работы;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подписывает протоколы заседаний рабочей группы.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4.7. Секретарь рабочей группы: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осуществляет организационные мероприятия, связанные с подготовкой заседания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доводит до сведения членов рабочей группы повестку дня заседания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информирует членов рабочей группы о времени и месте проведения заседаний;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оформляет протоколы заседаний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ведет делопроизводство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организует подготовку материалов к заседаниям рабочей группы, а также проектов ее решений.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4.8. Члены рабочей группы: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вносят предложения по повестке дня заседания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участвуют в заседаниях рабочей группы и обсуждении рассматриваемых на них вопросах;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участвуют в подготовке и принятии решений рабочей группы;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— представляют секретарю рабочей группы материалы по вопросам, подлежащим рассмотрению на заседании рабочей группы.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4.9. Заседание рабочей группы считается правомочным, если на нем присутствует не менее 2/3 от общего числа членов рабочей группы.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4.10. При отсутствии кворума рабочей группы созывается повторное заседание рабочей группы.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 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4.13. 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частью. При равном количестве голосов при голосовании решающим является голос председателя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4.14. По решению председателя рабочей группы заседание может быть проведено в заочной форме. 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по вопросам, вынесенным на заочное голосование, до срока, указанного в решении о проведении заседания в заочной форме.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4.15. 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— заместителя руководителя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_ 4.16. Решения Рабочей группы носят рекомендательный характер для исполнительных органов государственной власти и органов местного самоуправления.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4.17. Протокол заседания рабочей группы оформляется секретарем Рабочей группы в течение </w:t>
      </w:r>
      <w:r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FD5D3C">
        <w:rPr>
          <w:rFonts w:ascii="Times New Roman" w:hAnsi="Times New Roman"/>
          <w:sz w:val="28"/>
          <w:szCs w:val="28"/>
          <w:lang w:val="ru-RU"/>
        </w:rPr>
        <w:t xml:space="preserve"> рабочих дней с даты проведения заседания рабочей группы, подписывается председателем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4.18. В протоколе заседания рабочей группы указываются: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дата, время и место проведения заседания рабочей группы;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номер протокола;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принятое решение по каждому вопросу, рассмотренному на заседании рабочей группы; |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— итоги голосования по каждому вопросу, рассмотренному на заседании рабочей группы.</w:t>
      </w:r>
    </w:p>
    <w:p w:rsidR="00925F94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4.19. К протоколу заседания рабочей группы должны быть приложены материалы, представленные на рассмотрение рабочей группы.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Compact"/>
        <w:numPr>
          <w:ilvl w:val="0"/>
          <w:numId w:val="18"/>
        </w:numPr>
        <w:spacing w:before="0" w:after="0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Организационно-техническое обеспечение деятельности рабочей группы</w:t>
      </w:r>
    </w:p>
    <w:p w:rsidR="00925F94" w:rsidRPr="00FD5D3C" w:rsidRDefault="00925F94" w:rsidP="00925F94">
      <w:pPr>
        <w:pStyle w:val="Compact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925F94" w:rsidRDefault="00925F94" w:rsidP="00925F94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 xml:space="preserve">5.1. Организационно - техническое обеспечение деятельности рабочей группы осуществляет администрация </w:t>
      </w: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FD5D3C">
        <w:rPr>
          <w:rFonts w:ascii="Times New Roman" w:hAnsi="Times New Roman"/>
          <w:sz w:val="28"/>
          <w:szCs w:val="28"/>
          <w:lang w:val="ru-RU"/>
        </w:rPr>
        <w:t>.</w:t>
      </w:r>
    </w:p>
    <w:p w:rsidR="00925F94" w:rsidRPr="00A236DB" w:rsidRDefault="00925F94" w:rsidP="00925F94">
      <w:pPr>
        <w:pStyle w:val="a8"/>
        <w:rPr>
          <w:lang w:val="ru-RU"/>
        </w:rPr>
      </w:pPr>
    </w:p>
    <w:p w:rsidR="00925F94" w:rsidRPr="00FD5D3C" w:rsidRDefault="00925F94" w:rsidP="00925F94">
      <w:pPr>
        <w:pStyle w:val="Compact"/>
        <w:numPr>
          <w:ilvl w:val="0"/>
          <w:numId w:val="19"/>
        </w:numPr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Заключительные положения</w:t>
      </w:r>
    </w:p>
    <w:p w:rsidR="00925F94" w:rsidRPr="00FD5D3C" w:rsidRDefault="00925F94" w:rsidP="00925F94">
      <w:pPr>
        <w:pStyle w:val="Compact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5D3C">
        <w:rPr>
          <w:rFonts w:ascii="Times New Roman" w:hAnsi="Times New Roman"/>
          <w:sz w:val="28"/>
          <w:szCs w:val="28"/>
          <w:lang w:val="ru-RU"/>
        </w:rPr>
        <w:t>6.1. Рабочая группа действует на постоянной основе, в составе согласно приложению №1 к настоящему постановлению.</w:t>
      </w:r>
    </w:p>
    <w:p w:rsidR="00925F94" w:rsidRPr="00FD5D3C" w:rsidRDefault="00925F94" w:rsidP="00925F94">
      <w:pPr>
        <w:pStyle w:val="a8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5F94" w:rsidRPr="005E75FC" w:rsidRDefault="00925F94" w:rsidP="005E75FC">
      <w:pPr>
        <w:jc w:val="both"/>
        <w:rPr>
          <w:sz w:val="28"/>
          <w:szCs w:val="28"/>
        </w:rPr>
      </w:pPr>
    </w:p>
    <w:sectPr w:rsidR="00925F94" w:rsidRPr="005E75FC" w:rsidSect="0080602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C81B35"/>
    <w:multiLevelType w:val="multilevel"/>
    <w:tmpl w:val="F0245D90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EDB0704E"/>
    <w:multiLevelType w:val="multilevel"/>
    <w:tmpl w:val="EDFA386C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3BC865"/>
    <w:multiLevelType w:val="multilevel"/>
    <w:tmpl w:val="A8C6254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33716"/>
    <w:multiLevelType w:val="multilevel"/>
    <w:tmpl w:val="96E4241C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FC853"/>
    <w:multiLevelType w:val="multilevel"/>
    <w:tmpl w:val="C1B6F4D0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C025ED"/>
    <w:multiLevelType w:val="multilevel"/>
    <w:tmpl w:val="343C73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759044E"/>
    <w:multiLevelType w:val="multilevel"/>
    <w:tmpl w:val="B81A597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397A0D"/>
    <w:multiLevelType w:val="multilevel"/>
    <w:tmpl w:val="D48A5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3B7EB2"/>
    <w:multiLevelType w:val="multilevel"/>
    <w:tmpl w:val="8C865A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492140E5"/>
    <w:multiLevelType w:val="multilevel"/>
    <w:tmpl w:val="0FE876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1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1">
    <w:nsid w:val="5E994C7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2">
    <w:nsid w:val="5FE0E238"/>
    <w:multiLevelType w:val="multilevel"/>
    <w:tmpl w:val="C6FC62B4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054795"/>
    <w:multiLevelType w:val="hybridMultilevel"/>
    <w:tmpl w:val="C98A3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32D90"/>
    <w:multiLevelType w:val="multilevel"/>
    <w:tmpl w:val="DF3ED03C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6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1" w:hanging="825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5">
    <w:nsid w:val="67712BA7"/>
    <w:multiLevelType w:val="multilevel"/>
    <w:tmpl w:val="AC002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72351F39"/>
    <w:multiLevelType w:val="multilevel"/>
    <w:tmpl w:val="90F469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7E1C736D"/>
    <w:multiLevelType w:val="multilevel"/>
    <w:tmpl w:val="F3A6B4A6"/>
    <w:lvl w:ilvl="0">
      <w:start w:val="3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8A232F"/>
    <w:multiLevelType w:val="multilevel"/>
    <w:tmpl w:val="C90ED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7"/>
  </w:num>
  <w:num w:numId="4">
    <w:abstractNumId w:val="9"/>
  </w:num>
  <w:num w:numId="5">
    <w:abstractNumId w:val="8"/>
  </w:num>
  <w:num w:numId="6">
    <w:abstractNumId w:val="18"/>
  </w:num>
  <w:num w:numId="7">
    <w:abstractNumId w:val="11"/>
  </w:num>
  <w:num w:numId="8">
    <w:abstractNumId w:val="15"/>
  </w:num>
  <w:num w:numId="9">
    <w:abstractNumId w:val="5"/>
  </w:num>
  <w:num w:numId="10">
    <w:abstractNumId w:val="10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4">
    <w:abstractNumId w:val="12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5">
    <w:abstractNumId w:val="17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6">
    <w:abstractNumId w:val="4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7">
    <w:abstractNumId w:val="3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18">
    <w:abstractNumId w:val="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9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DF6"/>
    <w:rsid w:val="00057A46"/>
    <w:rsid w:val="0006793E"/>
    <w:rsid w:val="000A2392"/>
    <w:rsid w:val="000F13B5"/>
    <w:rsid w:val="00104C0E"/>
    <w:rsid w:val="00110E85"/>
    <w:rsid w:val="00116AD2"/>
    <w:rsid w:val="00116C86"/>
    <w:rsid w:val="00142307"/>
    <w:rsid w:val="00144C53"/>
    <w:rsid w:val="001457AE"/>
    <w:rsid w:val="0017020C"/>
    <w:rsid w:val="00184901"/>
    <w:rsid w:val="001C68F2"/>
    <w:rsid w:val="001D512C"/>
    <w:rsid w:val="002649FB"/>
    <w:rsid w:val="00274BEE"/>
    <w:rsid w:val="0028053B"/>
    <w:rsid w:val="002A58BA"/>
    <w:rsid w:val="002A7A0C"/>
    <w:rsid w:val="002C2A3E"/>
    <w:rsid w:val="002F6556"/>
    <w:rsid w:val="0032232D"/>
    <w:rsid w:val="00330382"/>
    <w:rsid w:val="003339CD"/>
    <w:rsid w:val="00347B57"/>
    <w:rsid w:val="003A2546"/>
    <w:rsid w:val="003A4CF1"/>
    <w:rsid w:val="003B2CC7"/>
    <w:rsid w:val="003C6539"/>
    <w:rsid w:val="003D40D7"/>
    <w:rsid w:val="003E67D2"/>
    <w:rsid w:val="004320FD"/>
    <w:rsid w:val="00437C6E"/>
    <w:rsid w:val="00441CBB"/>
    <w:rsid w:val="00465754"/>
    <w:rsid w:val="00477129"/>
    <w:rsid w:val="004B583C"/>
    <w:rsid w:val="004E315E"/>
    <w:rsid w:val="005004C7"/>
    <w:rsid w:val="005774F3"/>
    <w:rsid w:val="005A1346"/>
    <w:rsid w:val="005E75FC"/>
    <w:rsid w:val="0062196A"/>
    <w:rsid w:val="00636F3F"/>
    <w:rsid w:val="00684C2C"/>
    <w:rsid w:val="006A248A"/>
    <w:rsid w:val="006B5C69"/>
    <w:rsid w:val="006F75A7"/>
    <w:rsid w:val="007075C6"/>
    <w:rsid w:val="00735D26"/>
    <w:rsid w:val="00745044"/>
    <w:rsid w:val="007600BB"/>
    <w:rsid w:val="007736AC"/>
    <w:rsid w:val="0078288B"/>
    <w:rsid w:val="007F0FC6"/>
    <w:rsid w:val="00800363"/>
    <w:rsid w:val="0080602C"/>
    <w:rsid w:val="00810DAB"/>
    <w:rsid w:val="0082115F"/>
    <w:rsid w:val="00843275"/>
    <w:rsid w:val="00851F79"/>
    <w:rsid w:val="008604D9"/>
    <w:rsid w:val="00883C44"/>
    <w:rsid w:val="008A6375"/>
    <w:rsid w:val="008A7262"/>
    <w:rsid w:val="008B45A6"/>
    <w:rsid w:val="008C04D2"/>
    <w:rsid w:val="008C248E"/>
    <w:rsid w:val="008C76D5"/>
    <w:rsid w:val="00925F94"/>
    <w:rsid w:val="00940EF7"/>
    <w:rsid w:val="00955225"/>
    <w:rsid w:val="009E5184"/>
    <w:rsid w:val="00A03211"/>
    <w:rsid w:val="00A222BE"/>
    <w:rsid w:val="00A26DE3"/>
    <w:rsid w:val="00A450B2"/>
    <w:rsid w:val="00A614C1"/>
    <w:rsid w:val="00AA5834"/>
    <w:rsid w:val="00AF478A"/>
    <w:rsid w:val="00B7391F"/>
    <w:rsid w:val="00B8163C"/>
    <w:rsid w:val="00C4375E"/>
    <w:rsid w:val="00C4455F"/>
    <w:rsid w:val="00C47374"/>
    <w:rsid w:val="00C74D75"/>
    <w:rsid w:val="00C97BFD"/>
    <w:rsid w:val="00CD6A55"/>
    <w:rsid w:val="00D03E54"/>
    <w:rsid w:val="00D223BB"/>
    <w:rsid w:val="00D25081"/>
    <w:rsid w:val="00D6028B"/>
    <w:rsid w:val="00D85A49"/>
    <w:rsid w:val="00D879AE"/>
    <w:rsid w:val="00DB5A33"/>
    <w:rsid w:val="00DE5B7C"/>
    <w:rsid w:val="00E1080F"/>
    <w:rsid w:val="00E21461"/>
    <w:rsid w:val="00E313FA"/>
    <w:rsid w:val="00E5275B"/>
    <w:rsid w:val="00E706F0"/>
    <w:rsid w:val="00E9145D"/>
    <w:rsid w:val="00EA7C5E"/>
    <w:rsid w:val="00F04562"/>
    <w:rsid w:val="00F42CA1"/>
    <w:rsid w:val="00F60E52"/>
    <w:rsid w:val="00FA1843"/>
    <w:rsid w:val="00FA47F5"/>
    <w:rsid w:val="00FB2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C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D75"/>
    <w:pPr>
      <w:ind w:left="720"/>
      <w:contextualSpacing/>
    </w:pPr>
  </w:style>
  <w:style w:type="paragraph" w:customStyle="1" w:styleId="s1">
    <w:name w:val="s_1"/>
    <w:basedOn w:val="a"/>
    <w:rsid w:val="00A222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E313FA"/>
  </w:style>
  <w:style w:type="paragraph" w:styleId="a4">
    <w:name w:val="Normal (Web)"/>
    <w:basedOn w:val="a"/>
    <w:uiPriority w:val="99"/>
    <w:unhideWhenUsed/>
    <w:rsid w:val="00D250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116AD2"/>
  </w:style>
  <w:style w:type="character" w:styleId="a5">
    <w:name w:val="Hyperlink"/>
    <w:basedOn w:val="a0"/>
    <w:uiPriority w:val="99"/>
    <w:semiHidden/>
    <w:unhideWhenUsed/>
    <w:rsid w:val="00116AD2"/>
    <w:rPr>
      <w:color w:val="0000FF"/>
      <w:u w:val="single"/>
    </w:rPr>
  </w:style>
  <w:style w:type="character" w:customStyle="1" w:styleId="a6">
    <w:name w:val="Основной текст_"/>
    <w:basedOn w:val="a0"/>
    <w:link w:val="1"/>
    <w:rsid w:val="00D879A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D879AE"/>
    <w:pPr>
      <w:widowControl w:val="0"/>
      <w:shd w:val="clear" w:color="auto" w:fill="FFFFFF"/>
      <w:spacing w:after="0" w:line="624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table" w:styleId="a7">
    <w:name w:val="Table Grid"/>
    <w:basedOn w:val="a1"/>
    <w:uiPriority w:val="39"/>
    <w:rsid w:val="00940E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qFormat/>
    <w:rsid w:val="00925F94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rsid w:val="00925F94"/>
    <w:rPr>
      <w:rFonts w:ascii="Cambria" w:eastAsia="Cambria" w:hAnsi="Cambria"/>
      <w:sz w:val="24"/>
      <w:szCs w:val="24"/>
      <w:lang w:val="en-US" w:eastAsia="en-US"/>
    </w:rPr>
  </w:style>
  <w:style w:type="paragraph" w:customStyle="1" w:styleId="Caption">
    <w:name w:val="Caption"/>
    <w:basedOn w:val="a"/>
    <w:rsid w:val="00925F94"/>
    <w:pPr>
      <w:spacing w:after="120" w:line="240" w:lineRule="auto"/>
    </w:pPr>
    <w:rPr>
      <w:rFonts w:ascii="Cambria" w:eastAsia="Cambria" w:hAnsi="Cambria"/>
      <w:i/>
      <w:sz w:val="24"/>
      <w:szCs w:val="24"/>
      <w:lang w:val="en-US"/>
    </w:rPr>
  </w:style>
  <w:style w:type="paragraph" w:customStyle="1" w:styleId="FirstParagraph">
    <w:name w:val="First Paragraph"/>
    <w:basedOn w:val="a8"/>
    <w:next w:val="a8"/>
    <w:qFormat/>
    <w:rsid w:val="00925F94"/>
  </w:style>
  <w:style w:type="paragraph" w:customStyle="1" w:styleId="Compact">
    <w:name w:val="Compact"/>
    <w:basedOn w:val="a8"/>
    <w:qFormat/>
    <w:rsid w:val="00925F94"/>
    <w:pPr>
      <w:spacing w:before="36" w:after="3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16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87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25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25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Мария Андреевская</dc:creator>
  <cp:lastModifiedBy>ADMIN</cp:lastModifiedBy>
  <cp:revision>7</cp:revision>
  <cp:lastPrinted>2020-07-22T03:10:00Z</cp:lastPrinted>
  <dcterms:created xsi:type="dcterms:W3CDTF">2020-08-03T06:49:00Z</dcterms:created>
  <dcterms:modified xsi:type="dcterms:W3CDTF">2020-08-04T01:59:00Z</dcterms:modified>
</cp:coreProperties>
</file>