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77" w:rsidRPr="00EC1977" w:rsidRDefault="00EC1977" w:rsidP="005B7336">
      <w:pPr>
        <w:pStyle w:val="a3"/>
        <w:shd w:val="clear" w:color="auto" w:fill="FDFDFD"/>
        <w:spacing w:before="117" w:beforeAutospacing="0" w:after="134" w:afterAutospacing="0"/>
        <w:ind w:firstLine="708"/>
        <w:jc w:val="both"/>
        <w:rPr>
          <w:b/>
          <w:color w:val="000000"/>
        </w:rPr>
      </w:pPr>
      <w:r w:rsidRPr="00EC1977">
        <w:rPr>
          <w:b/>
          <w:color w:val="000000"/>
        </w:rPr>
        <w:t>Вариант 1.</w:t>
      </w:r>
    </w:p>
    <w:p w:rsidR="00EC1977" w:rsidRDefault="00EC1977" w:rsidP="005B7336">
      <w:pPr>
        <w:pStyle w:val="a3"/>
        <w:shd w:val="clear" w:color="auto" w:fill="FDFDFD"/>
        <w:spacing w:before="117" w:beforeAutospacing="0" w:after="134" w:afterAutospacing="0"/>
        <w:ind w:firstLine="708"/>
        <w:jc w:val="both"/>
        <w:rPr>
          <w:color w:val="000000"/>
        </w:rPr>
      </w:pPr>
    </w:p>
    <w:p w:rsidR="005B7336" w:rsidRPr="005B7336" w:rsidRDefault="005B7336" w:rsidP="005B7336">
      <w:pPr>
        <w:pStyle w:val="a3"/>
        <w:shd w:val="clear" w:color="auto" w:fill="FDFDFD"/>
        <w:spacing w:before="117" w:beforeAutospacing="0" w:after="134" w:afterAutospacing="0"/>
        <w:ind w:firstLine="708"/>
        <w:jc w:val="both"/>
        <w:rPr>
          <w:color w:val="000000"/>
        </w:rPr>
      </w:pPr>
      <w:r w:rsidRPr="005B7336">
        <w:rPr>
          <w:color w:val="000000"/>
        </w:rPr>
        <w:t>31</w:t>
      </w:r>
      <w:r>
        <w:rPr>
          <w:color w:val="000000"/>
        </w:rPr>
        <w:t xml:space="preserve"> декабря </w:t>
      </w:r>
      <w:r w:rsidRPr="005B7336">
        <w:rPr>
          <w:color w:val="000000"/>
        </w:rPr>
        <w:t xml:space="preserve">2014 </w:t>
      </w:r>
      <w:r>
        <w:rPr>
          <w:color w:val="000000"/>
        </w:rPr>
        <w:t xml:space="preserve">года </w:t>
      </w:r>
      <w:r w:rsidRPr="005B7336">
        <w:rPr>
          <w:color w:val="000000"/>
        </w:rPr>
        <w:t>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внесены изменения, в соответствии с которыми на органы прокуратуры возложена обязанность по ведению единого реестра всех проверок и их результатов, оценки законности и обоснованности проверочных мероприятий.</w:t>
      </w:r>
    </w:p>
    <w:p w:rsidR="005B7336" w:rsidRPr="005B7336" w:rsidRDefault="005B7336" w:rsidP="005B7336">
      <w:pPr>
        <w:pStyle w:val="a3"/>
        <w:shd w:val="clear" w:color="auto" w:fill="FDFDFD"/>
        <w:spacing w:before="117" w:beforeAutospacing="0" w:after="134" w:afterAutospacing="0"/>
        <w:jc w:val="both"/>
        <w:rPr>
          <w:color w:val="000000"/>
        </w:rPr>
      </w:pPr>
      <w:r w:rsidRPr="005B7336">
        <w:rPr>
          <w:color w:val="000000"/>
        </w:rPr>
        <w:t> </w:t>
      </w:r>
      <w:r>
        <w:rPr>
          <w:color w:val="000000"/>
        </w:rPr>
        <w:tab/>
      </w:r>
      <w:r w:rsidRPr="005B7336">
        <w:rPr>
          <w:color w:val="000000"/>
        </w:rPr>
        <w:t>28.04.2015 постановлением Правительства РФ № 415 утверждены Правила формирования и ведения единого реестра проверок.</w:t>
      </w:r>
    </w:p>
    <w:p w:rsidR="005B7336" w:rsidRPr="005B7336" w:rsidRDefault="005B7336" w:rsidP="005B7336">
      <w:pPr>
        <w:pStyle w:val="a3"/>
        <w:shd w:val="clear" w:color="auto" w:fill="FDFDFD"/>
        <w:spacing w:before="117" w:beforeAutospacing="0" w:after="134" w:afterAutospacing="0"/>
        <w:jc w:val="both"/>
        <w:rPr>
          <w:color w:val="000000"/>
        </w:rPr>
      </w:pPr>
      <w:r w:rsidRPr="005B7336">
        <w:rPr>
          <w:color w:val="000000"/>
        </w:rPr>
        <w:t> </w:t>
      </w:r>
      <w:r>
        <w:rPr>
          <w:color w:val="000000"/>
        </w:rPr>
        <w:tab/>
      </w:r>
      <w:r w:rsidRPr="005B7336">
        <w:rPr>
          <w:color w:val="000000"/>
        </w:rPr>
        <w:t xml:space="preserve">Оператором единого реестра проверок является </w:t>
      </w:r>
      <w:proofErr w:type="gramStart"/>
      <w:r w:rsidRPr="005B7336">
        <w:rPr>
          <w:color w:val="000000"/>
        </w:rPr>
        <w:t>Генеральная</w:t>
      </w:r>
      <w:proofErr w:type="gramEnd"/>
      <w:r w:rsidRPr="005B7336">
        <w:rPr>
          <w:color w:val="000000"/>
        </w:rPr>
        <w:t xml:space="preserve"> прокуратура Российской Федерации.</w:t>
      </w:r>
    </w:p>
    <w:p w:rsidR="005B7336" w:rsidRPr="005B7336" w:rsidRDefault="005B7336" w:rsidP="005B7336">
      <w:pPr>
        <w:pStyle w:val="a3"/>
        <w:shd w:val="clear" w:color="auto" w:fill="FDFDFD"/>
        <w:spacing w:before="117" w:beforeAutospacing="0" w:after="134" w:afterAutospacing="0"/>
        <w:ind w:firstLine="708"/>
        <w:jc w:val="both"/>
        <w:rPr>
          <w:color w:val="000000"/>
        </w:rPr>
      </w:pPr>
      <w:r>
        <w:rPr>
          <w:color w:val="000000"/>
        </w:rPr>
        <w:t xml:space="preserve">Теперь каждая проверка на территории РФ регистрируется </w:t>
      </w:r>
      <w:r w:rsidRPr="005B7336">
        <w:rPr>
          <w:color w:val="000000"/>
        </w:rPr>
        <w:t>в едином реестре проверок</w:t>
      </w:r>
      <w:r>
        <w:rPr>
          <w:color w:val="000000"/>
        </w:rPr>
        <w:t xml:space="preserve">, </w:t>
      </w:r>
      <w:r w:rsidRPr="005B7336">
        <w:rPr>
          <w:color w:val="000000"/>
        </w:rPr>
        <w:t xml:space="preserve"> </w:t>
      </w:r>
      <w:r>
        <w:rPr>
          <w:color w:val="000000"/>
        </w:rPr>
        <w:t xml:space="preserve">ей автоматически </w:t>
      </w:r>
      <w:r w:rsidRPr="005B7336">
        <w:rPr>
          <w:color w:val="000000"/>
        </w:rPr>
        <w:t>присваивается учётный номер</w:t>
      </w:r>
      <w:r>
        <w:rPr>
          <w:color w:val="000000"/>
        </w:rPr>
        <w:t xml:space="preserve">, который </w:t>
      </w:r>
      <w:r w:rsidRPr="005B7336">
        <w:rPr>
          <w:color w:val="000000"/>
        </w:rPr>
        <w:t>не может быть изменён или использован повторно.</w:t>
      </w:r>
    </w:p>
    <w:p w:rsidR="005B7336" w:rsidRPr="005B7336" w:rsidRDefault="005B7336" w:rsidP="005B7336">
      <w:pPr>
        <w:pStyle w:val="a3"/>
        <w:shd w:val="clear" w:color="auto" w:fill="FDFDFD"/>
        <w:spacing w:before="117" w:beforeAutospacing="0" w:after="134" w:afterAutospacing="0"/>
        <w:ind w:firstLine="708"/>
        <w:jc w:val="both"/>
        <w:rPr>
          <w:color w:val="000000"/>
        </w:rPr>
      </w:pPr>
      <w:r>
        <w:rPr>
          <w:color w:val="000000"/>
        </w:rPr>
        <w:t>И</w:t>
      </w:r>
      <w:r w:rsidRPr="005B7336">
        <w:rPr>
          <w:color w:val="000000"/>
        </w:rPr>
        <w:t xml:space="preserve">нформации </w:t>
      </w:r>
      <w:r>
        <w:rPr>
          <w:color w:val="000000"/>
        </w:rPr>
        <w:t xml:space="preserve">о проверках будет размещаться в сети Интернет </w:t>
      </w:r>
      <w:r w:rsidRPr="005B7336">
        <w:rPr>
          <w:color w:val="000000"/>
        </w:rPr>
        <w:t>на специализированном сайте, в том числе в форме открытых данных.</w:t>
      </w:r>
    </w:p>
    <w:p w:rsidR="005B7336" w:rsidRPr="005B7336" w:rsidRDefault="005B7336" w:rsidP="005B7336">
      <w:pPr>
        <w:pStyle w:val="a3"/>
        <w:shd w:val="clear" w:color="auto" w:fill="FDFDFD"/>
        <w:spacing w:before="117" w:beforeAutospacing="0" w:after="134" w:afterAutospacing="0"/>
        <w:jc w:val="both"/>
        <w:rPr>
          <w:color w:val="000000"/>
        </w:rPr>
      </w:pPr>
      <w:r w:rsidRPr="005B7336">
        <w:rPr>
          <w:color w:val="000000"/>
        </w:rPr>
        <w:t> </w:t>
      </w:r>
      <w:r>
        <w:rPr>
          <w:color w:val="000000"/>
        </w:rPr>
        <w:tab/>
        <w:t xml:space="preserve">Частично новый порядок регистрации проверок уже начал действовать в настоящее время, в отношении контролирующих органов регионального уровня он начнёт применяться с </w:t>
      </w:r>
      <w:r w:rsidRPr="005B7336">
        <w:rPr>
          <w:color w:val="000000"/>
        </w:rPr>
        <w:t>01.07.2016</w:t>
      </w:r>
      <w:r>
        <w:rPr>
          <w:color w:val="000000"/>
        </w:rPr>
        <w:t xml:space="preserve">, а в отношении </w:t>
      </w:r>
      <w:r w:rsidRPr="005B7336">
        <w:rPr>
          <w:color w:val="000000"/>
        </w:rPr>
        <w:t xml:space="preserve">проверок, проводимых </w:t>
      </w:r>
      <w:r>
        <w:rPr>
          <w:color w:val="000000"/>
        </w:rPr>
        <w:t xml:space="preserve">органами </w:t>
      </w:r>
      <w:r w:rsidRPr="005B7336">
        <w:rPr>
          <w:color w:val="000000"/>
        </w:rPr>
        <w:t>муниципально</w:t>
      </w:r>
      <w:r>
        <w:rPr>
          <w:color w:val="000000"/>
        </w:rPr>
        <w:t>го</w:t>
      </w:r>
      <w:r w:rsidRPr="005B7336">
        <w:rPr>
          <w:color w:val="000000"/>
        </w:rPr>
        <w:t xml:space="preserve"> контрол</w:t>
      </w:r>
      <w:r>
        <w:rPr>
          <w:color w:val="000000"/>
        </w:rPr>
        <w:t xml:space="preserve">я </w:t>
      </w:r>
      <w:r w:rsidRPr="005B7336">
        <w:rPr>
          <w:color w:val="000000"/>
        </w:rPr>
        <w:t xml:space="preserve"> – с 01.01.2017.</w:t>
      </w:r>
    </w:p>
    <w:p w:rsidR="00000000" w:rsidRDefault="005B7336" w:rsidP="005B7336">
      <w:pPr>
        <w:pStyle w:val="a3"/>
        <w:shd w:val="clear" w:color="auto" w:fill="FDFDFD"/>
        <w:spacing w:before="117" w:beforeAutospacing="0" w:after="134" w:afterAutospacing="0"/>
        <w:jc w:val="both"/>
        <w:rPr>
          <w:color w:val="000000"/>
        </w:rPr>
      </w:pPr>
      <w:r w:rsidRPr="005B7336">
        <w:rPr>
          <w:color w:val="000000"/>
        </w:rPr>
        <w:t> </w:t>
      </w:r>
      <w:r w:rsidR="00EC1977">
        <w:rPr>
          <w:color w:val="000000"/>
        </w:rPr>
        <w:t>ВАРИАНТ 2.</w:t>
      </w:r>
    </w:p>
    <w:p w:rsidR="00EC1977" w:rsidRPr="00EC1977" w:rsidRDefault="00EC1977" w:rsidP="00EC1977">
      <w:pPr>
        <w:shd w:val="clear" w:color="auto" w:fill="FDFDFD"/>
        <w:spacing w:before="100" w:beforeAutospacing="1" w:after="100" w:afterAutospacing="1" w:line="240" w:lineRule="auto"/>
        <w:outlineLvl w:val="1"/>
        <w:rPr>
          <w:rFonts w:ascii="Arial" w:eastAsia="Times New Roman" w:hAnsi="Arial" w:cs="Arial"/>
          <w:b/>
          <w:bCs/>
          <w:color w:val="333333"/>
        </w:rPr>
      </w:pPr>
      <w:r w:rsidRPr="00EC1977">
        <w:rPr>
          <w:rFonts w:ascii="Arial" w:eastAsia="Times New Roman" w:hAnsi="Arial" w:cs="Arial"/>
          <w:b/>
          <w:bCs/>
          <w:color w:val="333333"/>
        </w:rPr>
        <w:t>Можно получить единовременную выплату за счёт средств материнского капитала</w:t>
      </w:r>
    </w:p>
    <w:p w:rsidR="00EC1977" w:rsidRPr="00EC1977" w:rsidRDefault="00EC1977" w:rsidP="00EC1977">
      <w:pPr>
        <w:shd w:val="clear" w:color="auto" w:fill="FDFDFD"/>
        <w:spacing w:before="117" w:after="134" w:line="240" w:lineRule="auto"/>
        <w:rPr>
          <w:rFonts w:ascii="Arial" w:eastAsia="Times New Roman" w:hAnsi="Arial" w:cs="Arial"/>
          <w:color w:val="000000"/>
          <w:sz w:val="20"/>
          <w:szCs w:val="20"/>
        </w:rPr>
      </w:pPr>
      <w:r w:rsidRPr="00EC1977">
        <w:rPr>
          <w:rFonts w:ascii="Arial" w:eastAsia="Times New Roman" w:hAnsi="Arial" w:cs="Arial"/>
          <w:color w:val="000000"/>
          <w:sz w:val="20"/>
          <w:szCs w:val="20"/>
        </w:rPr>
        <w:t> </w:t>
      </w:r>
    </w:p>
    <w:p w:rsidR="00EC1977" w:rsidRPr="00EC1977" w:rsidRDefault="00EC1977" w:rsidP="00EC1977">
      <w:pPr>
        <w:shd w:val="clear" w:color="auto" w:fill="FDFDFD"/>
        <w:spacing w:before="117" w:after="134" w:line="240" w:lineRule="auto"/>
        <w:ind w:firstLine="708"/>
        <w:jc w:val="both"/>
        <w:rPr>
          <w:rFonts w:ascii="Times New Roman" w:eastAsia="Times New Roman" w:hAnsi="Times New Roman" w:cs="Times New Roman"/>
          <w:color w:val="000000"/>
          <w:sz w:val="24"/>
          <w:szCs w:val="24"/>
        </w:rPr>
      </w:pPr>
      <w:r w:rsidRPr="00EC1977">
        <w:rPr>
          <w:rFonts w:ascii="Times New Roman" w:eastAsia="Times New Roman" w:hAnsi="Times New Roman" w:cs="Times New Roman"/>
          <w:color w:val="020C22"/>
          <w:sz w:val="24"/>
          <w:szCs w:val="24"/>
        </w:rPr>
        <w:t>Президентом Российской Федерации подписан Федеральный закон «О единовременной выплате за счёт средств материнского (семейного) капитала».</w:t>
      </w:r>
    </w:p>
    <w:p w:rsidR="00EC1977" w:rsidRPr="00EC1977" w:rsidRDefault="00EC1977" w:rsidP="00EC1977">
      <w:pPr>
        <w:shd w:val="clear" w:color="auto" w:fill="FDFDFD"/>
        <w:spacing w:before="117" w:after="134" w:line="240" w:lineRule="auto"/>
        <w:jc w:val="both"/>
        <w:rPr>
          <w:rFonts w:ascii="Times New Roman" w:eastAsia="Times New Roman" w:hAnsi="Times New Roman" w:cs="Times New Roman"/>
          <w:color w:val="000000"/>
          <w:sz w:val="24"/>
          <w:szCs w:val="24"/>
        </w:rPr>
      </w:pPr>
      <w:r w:rsidRPr="00EC1977">
        <w:rPr>
          <w:rFonts w:ascii="Times New Roman" w:eastAsia="Times New Roman" w:hAnsi="Times New Roman" w:cs="Times New Roman"/>
          <w:color w:val="000000"/>
          <w:sz w:val="24"/>
          <w:szCs w:val="24"/>
        </w:rPr>
        <w:t> </w:t>
      </w:r>
    </w:p>
    <w:p w:rsidR="00EC1977" w:rsidRPr="00EC1977" w:rsidRDefault="00EC1977" w:rsidP="00EC1977">
      <w:pPr>
        <w:shd w:val="clear" w:color="auto" w:fill="FDFDFD"/>
        <w:spacing w:before="117" w:after="134" w:line="240" w:lineRule="auto"/>
        <w:ind w:firstLine="708"/>
        <w:jc w:val="both"/>
        <w:rPr>
          <w:rFonts w:ascii="Times New Roman" w:eastAsia="Times New Roman" w:hAnsi="Times New Roman" w:cs="Times New Roman"/>
          <w:color w:val="000000"/>
          <w:sz w:val="24"/>
          <w:szCs w:val="24"/>
        </w:rPr>
      </w:pPr>
      <w:proofErr w:type="gramStart"/>
      <w:r w:rsidRPr="00EC1977">
        <w:rPr>
          <w:rFonts w:ascii="Times New Roman" w:eastAsia="Times New Roman" w:hAnsi="Times New Roman" w:cs="Times New Roman"/>
          <w:color w:val="020C22"/>
          <w:sz w:val="24"/>
          <w:szCs w:val="24"/>
        </w:rPr>
        <w:t>Законом определено, что проживающие на территории Российской Федерации граждане, получившие государственный сертификат на материнский (семейный) капитал в соответствии с Федеральным законом «О дополнительных мерах государственной поддержки семей, имеющих детей» (в случае, если право на получение мер социальной поддержки возникло или возникнет до 31 декабря 2015 года), могут получить единовременную выплату в размере 20 тысяч рублей и использовать её на любые</w:t>
      </w:r>
      <w:proofErr w:type="gramEnd"/>
      <w:r w:rsidRPr="00EC1977">
        <w:rPr>
          <w:rFonts w:ascii="Times New Roman" w:eastAsia="Times New Roman" w:hAnsi="Times New Roman" w:cs="Times New Roman"/>
          <w:color w:val="020C22"/>
          <w:sz w:val="24"/>
          <w:szCs w:val="24"/>
        </w:rPr>
        <w:t xml:space="preserve"> нужды семьи.</w:t>
      </w:r>
    </w:p>
    <w:p w:rsidR="00EC1977" w:rsidRPr="00EC1977" w:rsidRDefault="00EC1977" w:rsidP="00EC1977">
      <w:pPr>
        <w:shd w:val="clear" w:color="auto" w:fill="FDFDFD"/>
        <w:spacing w:before="117" w:after="134" w:line="240" w:lineRule="auto"/>
        <w:jc w:val="both"/>
        <w:rPr>
          <w:rFonts w:ascii="Times New Roman" w:eastAsia="Times New Roman" w:hAnsi="Times New Roman" w:cs="Times New Roman"/>
          <w:color w:val="000000"/>
          <w:sz w:val="24"/>
          <w:szCs w:val="24"/>
        </w:rPr>
      </w:pPr>
      <w:r w:rsidRPr="00EC1977">
        <w:rPr>
          <w:rFonts w:ascii="Times New Roman" w:eastAsia="Times New Roman" w:hAnsi="Times New Roman" w:cs="Times New Roman"/>
          <w:color w:val="000000"/>
          <w:sz w:val="24"/>
          <w:szCs w:val="24"/>
        </w:rPr>
        <w:t> </w:t>
      </w:r>
    </w:p>
    <w:p w:rsidR="00EC1977" w:rsidRPr="00EC1977" w:rsidRDefault="00EC1977" w:rsidP="00EC1977">
      <w:pPr>
        <w:shd w:val="clear" w:color="auto" w:fill="FDFDFD"/>
        <w:spacing w:before="117" w:after="134" w:line="240" w:lineRule="auto"/>
        <w:ind w:firstLine="708"/>
        <w:jc w:val="both"/>
        <w:rPr>
          <w:rFonts w:ascii="Times New Roman" w:eastAsia="Times New Roman" w:hAnsi="Times New Roman" w:cs="Times New Roman"/>
          <w:color w:val="000000"/>
          <w:sz w:val="24"/>
          <w:szCs w:val="24"/>
        </w:rPr>
      </w:pPr>
      <w:r w:rsidRPr="00EC1977">
        <w:rPr>
          <w:rFonts w:ascii="Times New Roman" w:eastAsia="Times New Roman" w:hAnsi="Times New Roman" w:cs="Times New Roman"/>
          <w:color w:val="020C22"/>
          <w:sz w:val="24"/>
          <w:szCs w:val="24"/>
        </w:rPr>
        <w:t>Заявление о </w:t>
      </w:r>
      <w:proofErr w:type="gramStart"/>
      <w:r w:rsidRPr="00EC1977">
        <w:rPr>
          <w:rFonts w:ascii="Times New Roman" w:eastAsia="Times New Roman" w:hAnsi="Times New Roman" w:cs="Times New Roman"/>
          <w:color w:val="020C22"/>
          <w:sz w:val="24"/>
          <w:szCs w:val="24"/>
        </w:rPr>
        <w:t>предоставлении</w:t>
      </w:r>
      <w:proofErr w:type="gramEnd"/>
      <w:r w:rsidRPr="00EC1977">
        <w:rPr>
          <w:rFonts w:ascii="Times New Roman" w:eastAsia="Times New Roman" w:hAnsi="Times New Roman" w:cs="Times New Roman"/>
          <w:color w:val="020C22"/>
          <w:sz w:val="24"/>
          <w:szCs w:val="24"/>
        </w:rPr>
        <w:t xml:space="preserve"> выплаты может быть подано гражданами до 31 марта 2016 года. Единовременные выплаты должны быть предоставлены обратившимся </w:t>
      </w:r>
      <w:r>
        <w:rPr>
          <w:rFonts w:ascii="Times New Roman" w:eastAsia="Times New Roman" w:hAnsi="Times New Roman" w:cs="Times New Roman"/>
          <w:color w:val="020C22"/>
          <w:sz w:val="24"/>
          <w:szCs w:val="24"/>
        </w:rPr>
        <w:t>за ними гражданам до 1 июля 2016</w:t>
      </w:r>
      <w:r w:rsidRPr="00EC1977">
        <w:rPr>
          <w:rFonts w:ascii="Times New Roman" w:eastAsia="Times New Roman" w:hAnsi="Times New Roman" w:cs="Times New Roman"/>
          <w:color w:val="020C22"/>
          <w:sz w:val="24"/>
          <w:szCs w:val="24"/>
        </w:rPr>
        <w:t> года.</w:t>
      </w:r>
    </w:p>
    <w:p w:rsidR="00EC1977" w:rsidRPr="005B7336" w:rsidRDefault="00EC1977" w:rsidP="005B7336">
      <w:pPr>
        <w:pStyle w:val="a3"/>
        <w:shd w:val="clear" w:color="auto" w:fill="FDFDFD"/>
        <w:spacing w:before="117" w:beforeAutospacing="0" w:after="134" w:afterAutospacing="0"/>
        <w:jc w:val="both"/>
      </w:pPr>
    </w:p>
    <w:sectPr w:rsidR="00EC1977" w:rsidRPr="005B7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B7336"/>
    <w:rsid w:val="005B7336"/>
    <w:rsid w:val="00EC1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9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C197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27493460">
      <w:bodyDiv w:val="1"/>
      <w:marLeft w:val="0"/>
      <w:marRight w:val="0"/>
      <w:marTop w:val="0"/>
      <w:marBottom w:val="0"/>
      <w:divBdr>
        <w:top w:val="none" w:sz="0" w:space="0" w:color="auto"/>
        <w:left w:val="none" w:sz="0" w:space="0" w:color="auto"/>
        <w:bottom w:val="none" w:sz="0" w:space="0" w:color="auto"/>
        <w:right w:val="none" w:sz="0" w:space="0" w:color="auto"/>
      </w:divBdr>
    </w:div>
    <w:div w:id="187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1776</Characters>
  <Application>Microsoft Office Word</Application>
  <DocSecurity>0</DocSecurity>
  <Lines>14</Lines>
  <Paragraphs>4</Paragraphs>
  <ScaleCrop>false</ScaleCrop>
  <Company>Microsoft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2015-06-09T11:12:00Z</dcterms:created>
  <dcterms:modified xsi:type="dcterms:W3CDTF">2015-06-09T11:24:00Z</dcterms:modified>
</cp:coreProperties>
</file>